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EEC" w:rsidRPr="00BF0EEC" w:rsidRDefault="00BF0EEC" w:rsidP="00BF0EEC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bookmarkStart w:id="0" w:name="_GoBack"/>
      <w:r w:rsidRPr="00BF0EEC">
        <w:rPr>
          <w:rFonts w:ascii="Arial" w:eastAsia="Times New Roman" w:hAnsi="Arial" w:cs="Arial"/>
          <w:b/>
          <w:bCs/>
          <w:kern w:val="36"/>
          <w:sz w:val="36"/>
          <w:szCs w:val="36"/>
        </w:rPr>
        <w:t>Сотрудники вневедомственной охраны задержали на юго-востоке столицы подозреваемого в грабеже</w:t>
      </w:r>
    </w:p>
    <w:bookmarkEnd w:id="0"/>
    <w:p w:rsidR="00BF0EEC" w:rsidRPr="00BF0EEC" w:rsidRDefault="00BF0EEC" w:rsidP="00BF0EEC">
      <w:pPr>
        <w:shd w:val="clear" w:color="auto" w:fill="FFFFFF"/>
        <w:spacing w:after="0"/>
        <w:rPr>
          <w:rFonts w:ascii="Arial" w:eastAsia="Times New Roman" w:hAnsi="Arial" w:cs="Arial"/>
          <w:sz w:val="18"/>
          <w:szCs w:val="18"/>
        </w:rPr>
      </w:pPr>
    </w:p>
    <w:p w:rsidR="00BF0EEC" w:rsidRPr="00BF0EEC" w:rsidRDefault="00BF0EEC" w:rsidP="00BF0EEC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BF0EEC">
        <w:rPr>
          <w:rFonts w:ascii="Arial" w:eastAsia="Times New Roman" w:hAnsi="Arial" w:cs="Arial"/>
          <w:i/>
          <w:iCs/>
          <w:sz w:val="22"/>
          <w:szCs w:val="22"/>
        </w:rPr>
        <w:t>Стражи порядка задержали ранее судимого 45-летнего москвича, работающего поваром в одной из точек общественного питания, по подозрению в нападении на прохожего.</w:t>
      </w:r>
    </w:p>
    <w:p w:rsidR="00BF0EEC" w:rsidRPr="00BF0EEC" w:rsidRDefault="00BF0EEC" w:rsidP="00BF0EEC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BF0EEC">
        <w:rPr>
          <w:rFonts w:ascii="Arial" w:eastAsia="Times New Roman" w:hAnsi="Arial" w:cs="Arial"/>
          <w:sz w:val="22"/>
          <w:szCs w:val="22"/>
        </w:rPr>
        <w:t>В полицию обратился 28-летний житель Средней Азии с заявлением о грабеже. Мужчина рассказал, что на Краснодонской улице на него напал злоумышленник, ударил и открыто похитил мобильный телефон, после чего скрылся.</w:t>
      </w:r>
    </w:p>
    <w:p w:rsidR="00BF0EEC" w:rsidRPr="00BF0EEC" w:rsidRDefault="00BF0EEC" w:rsidP="00BF0EEC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BF0EEC">
        <w:rPr>
          <w:rFonts w:ascii="Arial" w:eastAsia="Times New Roman" w:hAnsi="Arial" w:cs="Arial"/>
          <w:sz w:val="22"/>
          <w:szCs w:val="22"/>
        </w:rPr>
        <w:t>В ходе оперативно-розыскных мероприятий по горячим следам сотрудники вневедомственной охраны ЮВАО недалеко от места происшествия задержали подозреваемого.</w:t>
      </w:r>
    </w:p>
    <w:p w:rsidR="00BF0EEC" w:rsidRPr="00BF0EEC" w:rsidRDefault="00BF0EEC" w:rsidP="00BF0EEC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BF0EEC">
        <w:rPr>
          <w:rFonts w:ascii="Arial" w:eastAsia="Times New Roman" w:hAnsi="Arial" w:cs="Arial"/>
          <w:sz w:val="22"/>
          <w:szCs w:val="22"/>
        </w:rPr>
        <w:t>По данному факту возбуждено уголовное дело по признакам состава преступления, предусмотренного ч. 2 ст. 161 УК РФ «Грабеж». Подозреваемый задержан в порядке ст. 91 УПК РФ.</w:t>
      </w:r>
    </w:p>
    <w:p w:rsidR="00BF0EEC" w:rsidRPr="00BF0EEC" w:rsidRDefault="00BF0EEC" w:rsidP="00BF0EEC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BF0EEC">
        <w:rPr>
          <w:rFonts w:ascii="Arial" w:eastAsia="Times New Roman" w:hAnsi="Arial" w:cs="Arial"/>
          <w:sz w:val="22"/>
          <w:szCs w:val="22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 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8C"/>
    <w:rsid w:val="00331C8C"/>
    <w:rsid w:val="00BF0EE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1FB83-97FA-4D91-8993-6BEEB860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2016-08-10T09:30:00Z</dcterms:created>
  <dcterms:modified xsi:type="dcterms:W3CDTF">2016-08-10T09:31:00Z</dcterms:modified>
</cp:coreProperties>
</file>